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3C" w:rsidRDefault="00B66A0C" w:rsidP="008E0A3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82.1pt;margin-top:163.2pt;width:174.4pt;height:30.75pt;z-index:251670528;mso-position-horizontal-relative:margin;mso-position-vertical-relative:margin;mso-width-relative:margin;mso-height-relative:margin" filled="f" stroked="f">
            <v:textbox style="mso-next-textbox:#_x0000_s1031">
              <w:txbxContent>
                <w:p w:rsidR="00604246" w:rsidRPr="008D496B" w:rsidRDefault="00B66A0C" w:rsidP="00625616">
                  <w:pPr>
                    <w:pStyle w:val="a5"/>
                    <w:jc w:val="center"/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</w:pPr>
                  <w:r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  <w:t>20</w:t>
                  </w:r>
                  <w:r w:rsidR="00604246"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  <w:t>сентября</w:t>
                  </w:r>
                  <w:r w:rsidR="00604246"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  <w:t xml:space="preserve"> 2017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ru-RU"/>
        </w:rPr>
        <w:pict>
          <v:shape id="_x0000_s1033" type="#_x0000_t202" style="position:absolute;margin-left:13.3pt;margin-top:129.15pt;width:388.25pt;height:408.85pt;z-index:251672576;mso-position-horizontal-relative:margin;mso-position-vertical-relative:margin;mso-width-relative:margin;mso-height-relative:margin" filled="f" stroked="f">
            <v:textbox style="mso-next-textbox:#_x0000_s1033">
              <w:txbxContent>
                <w:p w:rsidR="002E43A5" w:rsidRDefault="002E43A5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 w:rsidRPr="002E43A5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 xml:space="preserve">Системный подход в бизнесе для обеспечения роста. Использование ИТ-инструментов. </w:t>
                  </w:r>
                </w:p>
                <w:p w:rsidR="002E43A5" w:rsidRDefault="002E43A5" w:rsidP="002E43A5">
                  <w:pPr>
                    <w:pStyle w:val="a5"/>
                    <w:ind w:left="720"/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</w:p>
                <w:p w:rsidR="002E43A5" w:rsidRPr="00A616E9" w:rsidRDefault="002E43A5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 w:rsidRPr="00A616E9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Аналитика продаж - как превратить продажи в измеримую, контролируемую и управляемую систему</w:t>
                  </w:r>
                </w:p>
                <w:p w:rsidR="00604246" w:rsidRPr="00A616E9" w:rsidRDefault="00604246" w:rsidP="009670DA">
                  <w:pPr>
                    <w:pStyle w:val="a5"/>
                    <w:rPr>
                      <w:rFonts w:ascii="Arimo" w:hAnsi="Arimo" w:cs="Arimo"/>
                      <w:szCs w:val="28"/>
                      <w:lang w:eastAsia="ru-RU"/>
                    </w:rPr>
                  </w:pPr>
                </w:p>
                <w:p w:rsidR="00604246" w:rsidRPr="00A616E9" w:rsidRDefault="00604246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 w:rsidRPr="00A616E9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29 инструментов увеличения дохода</w:t>
                  </w:r>
                </w:p>
                <w:p w:rsidR="00604246" w:rsidRPr="00A616E9" w:rsidRDefault="00604246" w:rsidP="009670DA">
                  <w:pPr>
                    <w:pStyle w:val="a5"/>
                    <w:rPr>
                      <w:rFonts w:ascii="Arimo" w:hAnsi="Arimo" w:cs="Arimo"/>
                      <w:szCs w:val="28"/>
                      <w:lang w:eastAsia="ru-RU"/>
                    </w:rPr>
                  </w:pPr>
                </w:p>
                <w:p w:rsidR="00604246" w:rsidRPr="00A616E9" w:rsidRDefault="00604246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 w:rsidRPr="00A616E9">
                    <w:rPr>
                      <w:rFonts w:ascii="Arimo" w:hAnsi="Arimo" w:cs="Arimo"/>
                      <w:sz w:val="28"/>
                      <w:szCs w:val="28"/>
                      <w:lang w:val="en-US" w:eastAsia="ru-RU"/>
                    </w:rPr>
                    <w:t>IP</w:t>
                  </w:r>
                  <w:r w:rsidRPr="00A616E9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-телефония – актуальные вопросы, разбор технологии, инструмент контроля отдела продаж</w:t>
                  </w:r>
                </w:p>
                <w:p w:rsidR="00604246" w:rsidRPr="00A616E9" w:rsidRDefault="00604246" w:rsidP="009670DA">
                  <w:pPr>
                    <w:pStyle w:val="a5"/>
                    <w:rPr>
                      <w:rFonts w:ascii="Arimo" w:hAnsi="Arimo" w:cs="Arimo"/>
                      <w:szCs w:val="28"/>
                      <w:lang w:eastAsia="ru-RU"/>
                    </w:rPr>
                  </w:pPr>
                </w:p>
                <w:p w:rsidR="00604246" w:rsidRPr="00A616E9" w:rsidRDefault="00B66A0C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 xml:space="preserve">Интернет-маркетинг и бизнес. </w:t>
                  </w:r>
                  <w:proofErr w:type="gramStart"/>
                  <w: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Самое</w:t>
                  </w:r>
                  <w:proofErr w:type="gramEnd"/>
                  <w: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 xml:space="preserve"> важное для современного руководителя.</w:t>
                  </w:r>
                </w:p>
                <w:p w:rsidR="00604246" w:rsidRPr="00A616E9" w:rsidRDefault="00604246" w:rsidP="009670DA">
                  <w:pPr>
                    <w:pStyle w:val="a5"/>
                    <w:rPr>
                      <w:rFonts w:ascii="Arimo" w:hAnsi="Arimo" w:cs="Arimo"/>
                      <w:szCs w:val="28"/>
                    </w:rPr>
                  </w:pPr>
                </w:p>
                <w:p w:rsidR="00604246" w:rsidRPr="00A616E9" w:rsidRDefault="00604246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 w:rsidRPr="00A616E9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 xml:space="preserve">Практика применения инструментов. Кейсы. </w:t>
                  </w:r>
                </w:p>
                <w:p w:rsidR="00604246" w:rsidRPr="00A616E9" w:rsidRDefault="00604246" w:rsidP="009670DA">
                  <w:pPr>
                    <w:pStyle w:val="a5"/>
                    <w:rPr>
                      <w:rFonts w:ascii="Arimo" w:hAnsi="Arimo" w:cs="Arimo"/>
                      <w:szCs w:val="28"/>
                    </w:rPr>
                  </w:pPr>
                </w:p>
                <w:p w:rsidR="00604246" w:rsidRPr="00A616E9" w:rsidRDefault="00604246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 w:rsidRPr="00A616E9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 xml:space="preserve">Практика применения инструментов. Опыт </w:t>
                  </w:r>
                  <w:r w:rsidR="00B66A0C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наших клиентов</w:t>
                  </w:r>
                  <w:r w:rsidRPr="00A616E9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04246" w:rsidRPr="00A616E9" w:rsidRDefault="00604246" w:rsidP="009670DA">
                  <w:pPr>
                    <w:pStyle w:val="a5"/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</w:p>
                <w:p w:rsidR="00604246" w:rsidRDefault="00604246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 w:rsidRPr="00A616E9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 xml:space="preserve">Что такое CRM. </w:t>
                  </w:r>
                  <w:r w:rsidR="00B66A0C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 xml:space="preserve">Каким образом </w:t>
                  </w:r>
                  <w:r w:rsidR="00B66A0C">
                    <w:rPr>
                      <w:rFonts w:ascii="Arimo" w:hAnsi="Arimo" w:cs="Arimo"/>
                      <w:sz w:val="28"/>
                      <w:szCs w:val="28"/>
                      <w:lang w:val="en-US" w:eastAsia="ru-RU"/>
                    </w:rPr>
                    <w:t>CRM</w:t>
                  </w:r>
                  <w:r w:rsidR="00B66A0C" w:rsidRPr="00B66A0C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-</w:t>
                  </w:r>
                  <w:r w:rsidR="00B66A0C"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система способствует увеличению продаж и прибыли.</w:t>
                  </w:r>
                </w:p>
                <w:p w:rsidR="002E43A5" w:rsidRDefault="002E43A5" w:rsidP="002E43A5">
                  <w:pPr>
                    <w:pStyle w:val="a5"/>
                    <w:ind w:left="720"/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</w:p>
                <w:p w:rsidR="00604246" w:rsidRDefault="00604246" w:rsidP="009670DA">
                  <w:pPr>
                    <w:pStyle w:val="a5"/>
                    <w:numPr>
                      <w:ilvl w:val="0"/>
                      <w:numId w:val="8"/>
                    </w:numP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  <w:t>А так же, Вас ждут вкусный обед и кофе-брейки</w:t>
                  </w:r>
                </w:p>
                <w:p w:rsidR="002E43A5" w:rsidRPr="00A616E9" w:rsidRDefault="002E43A5" w:rsidP="002E43A5">
                  <w:pPr>
                    <w:pStyle w:val="a5"/>
                    <w:ind w:left="720"/>
                    <w:rPr>
                      <w:rFonts w:ascii="Arimo" w:hAnsi="Arimo" w:cs="Arimo"/>
                      <w:sz w:val="28"/>
                      <w:szCs w:val="28"/>
                      <w:lang w:eastAsia="ru-RU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ru-RU"/>
        </w:rPr>
        <w:pict>
          <v:roundrect id="_x0000_s1046" style="position:absolute;margin-left:-424.7pt;margin-top:-159.4pt;width:586.3pt;height:37.3pt;z-index:251659263" arcsize="10923f" fillcolor="#8db3e2 [1311]" stroked="f"/>
        </w:pict>
      </w:r>
      <w:r>
        <w:rPr>
          <w:noProof/>
          <w:lang w:eastAsia="ru-RU"/>
        </w:rPr>
        <w:pict>
          <v:shape id="_x0000_s1029" type="#_x0000_t202" style="position:absolute;margin-left:3.5pt;margin-top:-2.05pt;width:542.95pt;height:159.4pt;z-index:251665408;mso-position-horizontal-relative:margin;mso-position-vertical-relative:margin;mso-width-relative:margin;mso-height-relative:margin" filled="f" stroked="f">
            <v:textbox style="mso-next-textbox:#_x0000_s1029">
              <w:txbxContent>
                <w:p w:rsidR="00604246" w:rsidRDefault="00604246" w:rsidP="007763DF">
                  <w:pPr>
                    <w:pStyle w:val="a5"/>
                    <w:jc w:val="center"/>
                    <w:rPr>
                      <w:rFonts w:ascii="Helvetica" w:hAnsi="Helvetica"/>
                      <w:b/>
                      <w:color w:val="FFFFFF" w:themeColor="background1"/>
                      <w:sz w:val="52"/>
                      <w:szCs w:val="72"/>
                    </w:rPr>
                  </w:pPr>
                  <w:r w:rsidRPr="007763DF">
                    <w:rPr>
                      <w:rFonts w:ascii="Helvetica" w:hAnsi="Helvetica"/>
                      <w:b/>
                      <w:color w:val="FFFFFF" w:themeColor="background1"/>
                      <w:sz w:val="52"/>
                      <w:szCs w:val="72"/>
                    </w:rPr>
                    <w:t>Запишитесь на семинар:</w:t>
                  </w:r>
                </w:p>
                <w:p w:rsidR="00604246" w:rsidRPr="00A616E9" w:rsidRDefault="00604246" w:rsidP="007763DF">
                  <w:pPr>
                    <w:pStyle w:val="a5"/>
                    <w:jc w:val="center"/>
                    <w:rPr>
                      <w:rFonts w:ascii="Helvetica" w:hAnsi="Helvetica"/>
                      <w:b/>
                      <w:color w:val="FFFFFF" w:themeColor="background1"/>
                      <w:sz w:val="14"/>
                      <w:szCs w:val="72"/>
                    </w:rPr>
                  </w:pPr>
                </w:p>
                <w:p w:rsidR="00604246" w:rsidRPr="00A616E9" w:rsidRDefault="00604246" w:rsidP="00A616E9">
                  <w:pPr>
                    <w:rPr>
                      <w:rFonts w:ascii="Arimo" w:hAnsi="Arimo" w:cs="Arimo"/>
                      <w:i/>
                      <w:sz w:val="24"/>
                      <w:szCs w:val="28"/>
                      <w:lang w:eastAsia="ru-RU"/>
                    </w:rPr>
                  </w:pPr>
                  <w:r w:rsidRPr="00A616E9">
                    <w:rPr>
                      <w:rFonts w:ascii="Arimo" w:hAnsi="Arimo" w:cs="Arimo"/>
                      <w:i/>
                      <w:sz w:val="24"/>
                      <w:szCs w:val="28"/>
                      <w:lang w:eastAsia="ru-RU"/>
                    </w:rPr>
                    <w:t xml:space="preserve">Для руководителей и владельцев бизнеса простым языком о современных технологиях  </w:t>
                  </w:r>
                </w:p>
                <w:p w:rsidR="00604246" w:rsidRPr="007763DF" w:rsidRDefault="00604246" w:rsidP="007763DF">
                  <w:pPr>
                    <w:pStyle w:val="a5"/>
                    <w:rPr>
                      <w:rFonts w:ascii="Helvetica" w:hAnsi="Helvetica"/>
                      <w:b/>
                      <w:color w:val="365F91" w:themeColor="accent1" w:themeShade="BF"/>
                      <w:sz w:val="48"/>
                      <w:szCs w:val="72"/>
                    </w:rPr>
                  </w:pPr>
                  <w:r w:rsidRPr="007763DF">
                    <w:rPr>
                      <w:rFonts w:ascii="Helvetica" w:hAnsi="Helvetica"/>
                      <w:b/>
                      <w:color w:val="365F91" w:themeColor="accent1" w:themeShade="BF"/>
                      <w:sz w:val="48"/>
                      <w:szCs w:val="72"/>
                    </w:rPr>
                    <w:t xml:space="preserve">«Интернет, </w:t>
                  </w:r>
                  <w:r w:rsidRPr="007763DF">
                    <w:rPr>
                      <w:rFonts w:ascii="Helvetica" w:hAnsi="Helvetica"/>
                      <w:b/>
                      <w:color w:val="365F91" w:themeColor="accent1" w:themeShade="BF"/>
                      <w:sz w:val="48"/>
                      <w:szCs w:val="72"/>
                      <w:lang w:val="en-US"/>
                    </w:rPr>
                    <w:t>IP</w:t>
                  </w:r>
                  <w:r w:rsidRPr="007763DF">
                    <w:rPr>
                      <w:rFonts w:ascii="Helvetica" w:hAnsi="Helvetica"/>
                      <w:b/>
                      <w:color w:val="365F91" w:themeColor="accent1" w:themeShade="BF"/>
                      <w:sz w:val="48"/>
                      <w:szCs w:val="72"/>
                    </w:rPr>
                    <w:t xml:space="preserve">-телефония и </w:t>
                  </w:r>
                  <w:r w:rsidRPr="007763DF">
                    <w:rPr>
                      <w:rFonts w:ascii="Helvetica" w:hAnsi="Helvetica"/>
                      <w:b/>
                      <w:color w:val="365F91" w:themeColor="accent1" w:themeShade="BF"/>
                      <w:sz w:val="48"/>
                      <w:szCs w:val="72"/>
                      <w:lang w:val="en-US"/>
                    </w:rPr>
                    <w:t>CRM</w:t>
                  </w:r>
                  <w:r w:rsidRPr="007763DF">
                    <w:rPr>
                      <w:rFonts w:ascii="Helvetica" w:hAnsi="Helvetica"/>
                      <w:b/>
                      <w:color w:val="365F91" w:themeColor="accent1" w:themeShade="BF"/>
                      <w:sz w:val="48"/>
                      <w:szCs w:val="72"/>
                    </w:rPr>
                    <w:t xml:space="preserve">-системы для роста </w:t>
                  </w:r>
                  <w:r>
                    <w:rPr>
                      <w:rFonts w:ascii="Helvetica" w:hAnsi="Helvetica"/>
                      <w:b/>
                      <w:color w:val="365F91" w:themeColor="accent1" w:themeShade="BF"/>
                      <w:sz w:val="48"/>
                      <w:szCs w:val="72"/>
                    </w:rPr>
                    <w:t>дохода компании</w:t>
                  </w:r>
                  <w:r w:rsidRPr="007763DF">
                    <w:rPr>
                      <w:rFonts w:ascii="Helvetica" w:hAnsi="Helvetica"/>
                      <w:b/>
                      <w:color w:val="365F91" w:themeColor="accent1" w:themeShade="BF"/>
                      <w:sz w:val="48"/>
                      <w:szCs w:val="72"/>
                    </w:rPr>
                    <w:t>»</w:t>
                  </w:r>
                </w:p>
                <w:p w:rsidR="00604246" w:rsidRPr="00A05020" w:rsidRDefault="00604246" w:rsidP="00A05020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7763DF"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1D213F57" wp14:editId="1F87B045">
            <wp:simplePos x="0" y="0"/>
            <wp:positionH relativeFrom="column">
              <wp:posOffset>648970</wp:posOffset>
            </wp:positionH>
            <wp:positionV relativeFrom="paragraph">
              <wp:posOffset>3004185</wp:posOffset>
            </wp:positionV>
            <wp:extent cx="603885" cy="521970"/>
            <wp:effectExtent l="0" t="0" r="0" b="0"/>
            <wp:wrapNone/>
            <wp:docPr id="2" name="Рисунок 1" descr="D:\закачки\noun_512312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ачки\noun_512312_c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2" type="#_x0000_t202" style="position:absolute;margin-left:413.85pt;margin-top:338.65pt;width:145.7pt;height:48.6pt;z-index:251671552;mso-position-horizontal-relative:margin;mso-position-vertical-relative:margin;mso-width-relative:margin;mso-height-relative:margin" filled="f" stroked="f">
            <v:textbox style="mso-next-textbox:#_x0000_s1032">
              <w:txbxContent>
                <w:p w:rsidR="00604246" w:rsidRPr="00010694" w:rsidRDefault="00B66A0C" w:rsidP="00625616">
                  <w:pPr>
                    <w:pStyle w:val="a5"/>
                    <w:jc w:val="center"/>
                    <w:rPr>
                      <w:rFonts w:ascii="Helvetica" w:hAnsi="Helvetica"/>
                      <w:b/>
                      <w:color w:val="365F91" w:themeColor="accent1" w:themeShade="BF"/>
                      <w:sz w:val="32"/>
                      <w:szCs w:val="32"/>
                    </w:rPr>
                  </w:pPr>
                  <w:r>
                    <w:rPr>
                      <w:rFonts w:ascii="Helvetica" w:hAnsi="Helvetica"/>
                      <w:b/>
                      <w:color w:val="365F91" w:themeColor="accent1" w:themeShade="BF"/>
                      <w:sz w:val="32"/>
                      <w:szCs w:val="32"/>
                    </w:rPr>
                    <w:t>место уточняется</w:t>
                  </w:r>
                </w:p>
              </w:txbxContent>
            </v:textbox>
            <w10:wrap type="square" anchorx="margin" anchory="margin"/>
          </v:shape>
        </w:pict>
      </w:r>
      <w:r w:rsidR="007763DF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381FB5E" wp14:editId="1C9516BF">
            <wp:simplePos x="0" y="0"/>
            <wp:positionH relativeFrom="column">
              <wp:posOffset>633095</wp:posOffset>
            </wp:positionH>
            <wp:positionV relativeFrom="paragraph">
              <wp:posOffset>1649458</wp:posOffset>
            </wp:positionV>
            <wp:extent cx="620486" cy="522514"/>
            <wp:effectExtent l="0" t="0" r="0" b="0"/>
            <wp:wrapNone/>
            <wp:docPr id="7" name="Рисунок 7" descr="D:\закачки\noun_557127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закачки\noun_557127_c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4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86" cy="52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0" type="#_x0000_t202" style="position:absolute;margin-left:410pt;margin-top:253.85pt;width:145pt;height:38.75pt;z-index:251669504;mso-position-horizontal-relative:margin;mso-position-vertical-relative:margin;mso-width-relative:margin;mso-height-relative:margin" filled="f" stroked="f">
            <v:textbox style="mso-next-textbox:#_x0000_s1030">
              <w:txbxContent>
                <w:p w:rsidR="00604246" w:rsidRPr="008D496B" w:rsidRDefault="00604246" w:rsidP="00625616">
                  <w:pPr>
                    <w:pStyle w:val="a5"/>
                    <w:jc w:val="center"/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</w:pPr>
                  <w:r w:rsidRPr="008D496B"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  <w:lang w:val="en-US"/>
                    </w:rPr>
                    <w:t>1</w:t>
                  </w:r>
                  <w:r w:rsidRPr="004D589B"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  <w:t>1</w:t>
                  </w:r>
                  <w:r w:rsidRPr="008D496B"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  <w:t>:00 – 18:00</w:t>
                  </w:r>
                </w:p>
              </w:txbxContent>
            </v:textbox>
            <w10:wrap type="square" anchorx="margin" anchory="margin"/>
          </v:shape>
        </w:pict>
      </w:r>
      <w:r w:rsidR="007763DF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E966FCF" wp14:editId="0C4C2A8D">
            <wp:simplePos x="0" y="0"/>
            <wp:positionH relativeFrom="margin">
              <wp:posOffset>5812790</wp:posOffset>
            </wp:positionH>
            <wp:positionV relativeFrom="margin">
              <wp:posOffset>2635885</wp:posOffset>
            </wp:positionV>
            <wp:extent cx="603885" cy="521970"/>
            <wp:effectExtent l="0" t="0" r="0" b="0"/>
            <wp:wrapSquare wrapText="bothSides"/>
            <wp:docPr id="5" name="Рисунок 5" descr="D:\закачки\noun_31469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закачки\noun_31469_c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4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3DF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5812790</wp:posOffset>
            </wp:positionH>
            <wp:positionV relativeFrom="margin">
              <wp:posOffset>1541780</wp:posOffset>
            </wp:positionV>
            <wp:extent cx="603885" cy="489585"/>
            <wp:effectExtent l="0" t="0" r="0" b="0"/>
            <wp:wrapSquare wrapText="bothSides"/>
            <wp:docPr id="6" name="Рисунок 6" descr="D:\закачки\noun_686084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закачки\noun_686084_c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568">
        <w:rPr>
          <w:noProof/>
          <w:lang w:eastAsia="ru-RU"/>
        </w:rPr>
        <w:drawing>
          <wp:inline distT="0" distB="0" distL="0" distR="0">
            <wp:extent cx="1238250" cy="257175"/>
            <wp:effectExtent l="19050" t="0" r="0" b="0"/>
            <wp:docPr id="8" name="Рисунок 8" descr="C:\Users\n_beregovoy\Desktop\для презы\16b0d677545f4d1d947456ad94ea09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_beregovoy\Desktop\для презы\16b0d677545f4d1d947456ad94ea09f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A3C" w:rsidRDefault="00B66A0C" w:rsidP="008E0A3C">
      <w:r>
        <w:rPr>
          <w:rFonts w:ascii="Helvetica" w:hAnsi="Helvetica"/>
          <w:noProof/>
          <w:lang w:eastAsia="ru-RU"/>
        </w:rPr>
        <w:pict>
          <v:shape id="_x0000_s1044" type="#_x0000_t202" style="position:absolute;margin-left:6in;margin-top:441.55pt;width:102.5pt;height:38.75pt;z-index:251686912;mso-position-horizontal-relative:margin;mso-position-vertical-relative:margin;mso-width-relative:margin;mso-height-relative:margin" filled="f" stroked="f">
            <v:textbox style="mso-next-textbox:#_x0000_s1044">
              <w:txbxContent>
                <w:p w:rsidR="00604246" w:rsidRPr="00010694" w:rsidRDefault="00604246" w:rsidP="00010694">
                  <w:pPr>
                    <w:pStyle w:val="a5"/>
                    <w:jc w:val="center"/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</w:pPr>
                  <w:r>
                    <w:rPr>
                      <w:rFonts w:ascii="Helvetica" w:hAnsi="Helvetica"/>
                      <w:b/>
                      <w:color w:val="365F91" w:themeColor="accent1" w:themeShade="BF"/>
                      <w:sz w:val="36"/>
                      <w:szCs w:val="36"/>
                    </w:rPr>
                    <w:t>1000</w:t>
                  </w:r>
                </w:p>
              </w:txbxContent>
            </v:textbox>
            <w10:wrap anchorx="margin" anchory="margin"/>
          </v:shape>
        </w:pict>
      </w:r>
    </w:p>
    <w:p w:rsidR="00606E41" w:rsidRPr="00606E41" w:rsidRDefault="00606E41" w:rsidP="00606E41">
      <w:pPr>
        <w:tabs>
          <w:tab w:val="left" w:pos="4005"/>
        </w:tabs>
        <w:jc w:val="center"/>
        <w:rPr>
          <w:b/>
          <w:color w:val="244061" w:themeColor="accent1" w:themeShade="80"/>
        </w:rPr>
      </w:pPr>
    </w:p>
    <w:p w:rsidR="00FE05DE" w:rsidRDefault="00FE05DE">
      <w:pPr>
        <w:tabs>
          <w:tab w:val="left" w:pos="4005"/>
        </w:tabs>
        <w:rPr>
          <w:rFonts w:ascii="Helvetica" w:hAnsi="Helvetica"/>
        </w:rPr>
      </w:pPr>
    </w:p>
    <w:p w:rsidR="00FE05DE" w:rsidRPr="00E9238A" w:rsidRDefault="00FE05DE" w:rsidP="00FE05DE">
      <w:pPr>
        <w:rPr>
          <w:rFonts w:ascii="Helvetica" w:hAnsi="Helvetica"/>
          <w:sz w:val="12"/>
        </w:rPr>
      </w:pPr>
    </w:p>
    <w:p w:rsidR="007C605B" w:rsidRDefault="007C605B" w:rsidP="00FE05DE">
      <w:pPr>
        <w:rPr>
          <w:rFonts w:ascii="Helvetica" w:hAnsi="Helvetica"/>
        </w:rPr>
      </w:pPr>
    </w:p>
    <w:p w:rsidR="007C605B" w:rsidRPr="007C605B" w:rsidRDefault="00B66A0C" w:rsidP="007C605B">
      <w:pPr>
        <w:rPr>
          <w:rFonts w:ascii="Helvetica" w:hAnsi="Helvetica"/>
        </w:rPr>
      </w:pPr>
      <w:r>
        <w:rPr>
          <w:rFonts w:ascii="Helvetica" w:hAnsi="Helvetica"/>
          <w:noProof/>
          <w:lang w:eastAsia="ru-RU"/>
        </w:rPr>
        <w:pict>
          <v:roundrect id="_x0000_s1052" style="position:absolute;margin-left:-422.65pt;margin-top:10.25pt;width:586.3pt;height:54.25pt;z-index:251687936" arcsize="10923f" fillcolor="#548dd4 [1951]" stroked="f"/>
        </w:pict>
      </w:r>
      <w:r>
        <w:rPr>
          <w:rFonts w:ascii="Helvetica" w:hAnsi="Helvetica"/>
          <w:noProof/>
          <w:lang w:eastAsia="ru-RU"/>
        </w:rPr>
        <w:pict>
          <v:shape id="_x0000_s1053" type="#_x0000_t202" style="position:absolute;margin-left:26.9pt;margin-top:554.1pt;width:520.85pt;height:45.25pt;z-index:251688960;mso-position-horizontal-relative:margin;mso-position-vertical-relative:margin;mso-width-relative:margin;mso-height-relative:margin" filled="f" stroked="f">
            <v:textbox style="mso-next-textbox:#_x0000_s1053">
              <w:txbxContent>
                <w:p w:rsidR="00604246" w:rsidRPr="002D5868" w:rsidRDefault="00604246" w:rsidP="009D0D8B">
                  <w:pPr>
                    <w:pStyle w:val="a5"/>
                    <w:jc w:val="center"/>
                    <w:rPr>
                      <w:rFonts w:ascii="Helvetica" w:hAnsi="Helvetica" w:cs="Arimo"/>
                      <w:b/>
                      <w:color w:val="FFFFFF" w:themeColor="background1"/>
                      <w:sz w:val="48"/>
                    </w:rPr>
                  </w:pPr>
                  <w:r>
                    <w:rPr>
                      <w:rFonts w:ascii="Helvetica" w:hAnsi="Helvetica" w:cs="Arimo"/>
                      <w:b/>
                      <w:color w:val="FFFFFF" w:themeColor="background1"/>
                      <w:sz w:val="48"/>
                    </w:rPr>
                    <w:t>Будьте впереди конкурентов!</w:t>
                  </w:r>
                </w:p>
              </w:txbxContent>
            </v:textbox>
            <w10:wrap anchorx="margin" anchory="margin"/>
          </v:shape>
        </w:pict>
      </w:r>
      <w:r>
        <w:rPr>
          <w:rFonts w:ascii="Helvetica" w:hAnsi="Helvetica"/>
          <w:noProof/>
          <w:lang w:eastAsia="ru-RU"/>
        </w:rPr>
        <w:pict>
          <v:shape id="_x0000_s1041" type="#_x0000_t202" style="position:absolute;margin-left:3.5pt;margin-top:612.85pt;width:431.55pt;height:99.2pt;z-index:251657213;mso-position-horizontal-relative:margin;mso-position-vertical-relative:margin;mso-width-relative:margin;mso-height-relative:margin" filled="f" stroked="f">
            <v:textbox style="mso-next-textbox:#_x0000_s1041;mso-fit-shape-to-text:t">
              <w:txbxContent>
                <w:p w:rsidR="00604246" w:rsidRPr="009D0D8B" w:rsidRDefault="00604246" w:rsidP="009D0D8B">
                  <w:pPr>
                    <w:pStyle w:val="a5"/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</w:rPr>
                  </w:pPr>
                  <w:r w:rsidRPr="009D0D8B"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</w:rPr>
                    <w:t>Запишитесь на семинар</w:t>
                  </w:r>
                  <w:r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</w:rPr>
                    <w:t>,</w:t>
                  </w:r>
                  <w:r w:rsidRPr="009D0D8B"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</w:rPr>
                    <w:t xml:space="preserve"> используя </w:t>
                  </w:r>
                  <w:r w:rsidRPr="009D0D8B"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  <w:lang w:val="en-US"/>
                    </w:rPr>
                    <w:t>QR</w:t>
                  </w:r>
                  <w:r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</w:rPr>
                    <w:t>-</w:t>
                  </w:r>
                  <w:r w:rsidRPr="009D0D8B"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</w:rPr>
                    <w:t>код</w:t>
                  </w:r>
                  <w:r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</w:rPr>
                    <w:t>,</w:t>
                  </w:r>
                  <w:r w:rsidRPr="009D0D8B"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</w:rPr>
                    <w:t xml:space="preserve"> или позвоните по телефону </w:t>
                  </w:r>
                  <w:r w:rsidRPr="009D0D8B"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</w:rPr>
                    <w:t>43-05-17</w:t>
                  </w:r>
                </w:p>
                <w:p w:rsidR="00604246" w:rsidRPr="009D0D8B" w:rsidRDefault="00604246" w:rsidP="009D0D8B">
                  <w:pPr>
                    <w:pStyle w:val="a5"/>
                    <w:rPr>
                      <w:rFonts w:ascii="Arimo" w:hAnsi="Arimo" w:cs="Arimo"/>
                      <w:color w:val="365F91" w:themeColor="accent1" w:themeShade="BF"/>
                      <w:sz w:val="40"/>
                      <w:szCs w:val="72"/>
                    </w:rPr>
                  </w:pPr>
                </w:p>
                <w:p w:rsidR="00604246" w:rsidRPr="009D0D8B" w:rsidRDefault="00604246" w:rsidP="00010694">
                  <w:pPr>
                    <w:pStyle w:val="a5"/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</w:rPr>
                  </w:pPr>
                  <w:proofErr w:type="spellStart"/>
                  <w:r w:rsidRPr="009D0D8B"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  <w:lang w:val="en-US"/>
                    </w:rPr>
                    <w:t>crm</w:t>
                  </w:r>
                  <w:proofErr w:type="spellEnd"/>
                  <w:r w:rsidRPr="009D0D8B"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</w:rPr>
                    <w:t>@</w:t>
                  </w:r>
                  <w:r w:rsidRPr="009D0D8B"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  <w:lang w:val="en-US"/>
                    </w:rPr>
                    <w:t>b</w:t>
                  </w:r>
                  <w:r w:rsidRPr="009D0D8B"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</w:rPr>
                    <w:t>-</w:t>
                  </w:r>
                  <w:proofErr w:type="spellStart"/>
                  <w:r w:rsidRPr="009D0D8B"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  <w:lang w:val="en-US"/>
                    </w:rPr>
                    <w:t>rs</w:t>
                  </w:r>
                  <w:proofErr w:type="spellEnd"/>
                  <w:r w:rsidRPr="009D0D8B"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</w:rPr>
                    <w:t>.</w:t>
                  </w:r>
                  <w:proofErr w:type="spellStart"/>
                  <w:r w:rsidRPr="009D0D8B">
                    <w:rPr>
                      <w:rFonts w:ascii="Arimo" w:hAnsi="Arimo" w:cs="Arimo"/>
                      <w:b/>
                      <w:color w:val="365F91" w:themeColor="accent1" w:themeShade="BF"/>
                      <w:sz w:val="40"/>
                      <w:szCs w:val="72"/>
                      <w:lang w:val="en-US"/>
                    </w:rPr>
                    <w:t>ru</w:t>
                  </w:r>
                  <w:proofErr w:type="spellEnd"/>
                </w:p>
              </w:txbxContent>
            </v:textbox>
            <w10:wrap anchorx="margin" anchory="margin"/>
          </v:shape>
        </w:pict>
      </w:r>
    </w:p>
    <w:p w:rsidR="007C605B" w:rsidRPr="007C605B" w:rsidRDefault="007C605B" w:rsidP="007C605B">
      <w:pPr>
        <w:rPr>
          <w:rFonts w:ascii="Helvetica" w:hAnsi="Helvetica"/>
        </w:rPr>
      </w:pPr>
    </w:p>
    <w:p w:rsidR="007C605B" w:rsidRPr="007C605B" w:rsidRDefault="00283D80" w:rsidP="007C605B">
      <w:pPr>
        <w:rPr>
          <w:rFonts w:ascii="Helvetica" w:hAnsi="Helvetica"/>
        </w:rPr>
      </w:pPr>
      <w:r>
        <w:rPr>
          <w:rFonts w:ascii="Helvetica" w:hAnsi="Helvetica"/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169545</wp:posOffset>
            </wp:positionV>
            <wp:extent cx="1581150" cy="1600200"/>
            <wp:effectExtent l="0" t="0" r="0" b="0"/>
            <wp:wrapNone/>
            <wp:docPr id="12" name="Рисунок 12" descr="C:\Users\n_beregovoy\Desktop\для презы\qr-code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_beregovoy\Desktop\для презы\qr-code (1)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5DE" w:rsidRPr="007C605B" w:rsidRDefault="00B66A0C" w:rsidP="007C605B">
      <w:pPr>
        <w:tabs>
          <w:tab w:val="left" w:pos="1697"/>
        </w:tabs>
        <w:rPr>
          <w:rFonts w:ascii="Helvetica" w:hAnsi="Helvetic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671.4pt;width:212.45pt;height:36.5pt;z-index:251660288;mso-position-horizontal-relative:margin;mso-position-vertical-relative:margin">
            <v:imagedata r:id="rId12" o:title="логотип обводка_07"/>
            <w10:wrap type="square" anchorx="margin" anchory="margin"/>
          </v:shape>
        </w:pict>
      </w:r>
      <w:r>
        <w:rPr>
          <w:rFonts w:ascii="Helvetica" w:hAnsi="Helvetica"/>
          <w:noProof/>
          <w:highlight w:val="yellow"/>
          <w:lang w:eastAsia="ru-RU"/>
        </w:rPr>
        <w:pict>
          <v:roundrect id="_x0000_s1048" style="position:absolute;margin-left:-13.4pt;margin-top:113.65pt;width:586.3pt;height:77.15pt;z-index:251658238" arcsize="10923f" fillcolor="#548dd4 [1951]" stroked="f"/>
        </w:pict>
      </w:r>
      <w:r>
        <w:rPr>
          <w:rFonts w:ascii="Helvetica" w:hAnsi="Helvetica"/>
          <w:noProof/>
          <w:highlight w:val="yellow"/>
          <w:lang w:eastAsia="ru-RU"/>
        </w:rPr>
        <w:pict>
          <v:shape id="_x0000_s1040" type="#_x0000_t202" style="position:absolute;margin-left:34pt;margin-top:731.1pt;width:520.85pt;height:68.15pt;z-index:251683840;mso-position-horizontal-relative:margin;mso-position-vertical-relative:margin;mso-width-relative:margin;mso-height-relative:margin" filled="f" stroked="f">
            <v:textbox style="mso-next-textbox:#_x0000_s1040">
              <w:txbxContent>
                <w:p w:rsidR="00604246" w:rsidRPr="002D5868" w:rsidRDefault="00604246" w:rsidP="009D0D8B">
                  <w:pPr>
                    <w:pStyle w:val="a5"/>
                    <w:jc w:val="center"/>
                    <w:rPr>
                      <w:rFonts w:ascii="Helvetica" w:hAnsi="Helvetica" w:cs="Arimo"/>
                      <w:b/>
                      <w:color w:val="FFFFFF" w:themeColor="background1"/>
                      <w:sz w:val="48"/>
                    </w:rPr>
                  </w:pPr>
                  <w:r w:rsidRPr="002D5868">
                    <w:rPr>
                      <w:rFonts w:ascii="Helvetica" w:hAnsi="Helvetica" w:cs="Arimo"/>
                      <w:b/>
                      <w:color w:val="FFFFFF" w:themeColor="background1"/>
                      <w:sz w:val="48"/>
                    </w:rPr>
                    <w:t>Первые 10 участников, получат бесплатный аудит отдела продаж</w:t>
                  </w:r>
                </w:p>
              </w:txbxContent>
            </v:textbox>
            <w10:wrap anchorx="margin" anchory="margin"/>
          </v:shape>
        </w:pict>
      </w:r>
      <w:r w:rsidR="007C605B">
        <w:rPr>
          <w:rFonts w:ascii="Helvetica" w:hAnsi="Helvetica"/>
        </w:rPr>
        <w:tab/>
      </w:r>
    </w:p>
    <w:sectPr w:rsidR="00FE05DE" w:rsidRPr="007C605B" w:rsidSect="008E0A3C">
      <w:pgSz w:w="11906" w:h="16838"/>
      <w:pgMar w:top="426" w:right="386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F12"/>
    <w:multiLevelType w:val="hybridMultilevel"/>
    <w:tmpl w:val="3AA8B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40A0"/>
    <w:multiLevelType w:val="hybridMultilevel"/>
    <w:tmpl w:val="04F2F2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1240A"/>
    <w:multiLevelType w:val="hybridMultilevel"/>
    <w:tmpl w:val="931E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E3C2C"/>
    <w:multiLevelType w:val="hybridMultilevel"/>
    <w:tmpl w:val="4CE431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731EC"/>
    <w:multiLevelType w:val="multilevel"/>
    <w:tmpl w:val="C06C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962018"/>
    <w:multiLevelType w:val="multilevel"/>
    <w:tmpl w:val="DF7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55C88"/>
    <w:multiLevelType w:val="hybridMultilevel"/>
    <w:tmpl w:val="57B898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B3FC6"/>
    <w:multiLevelType w:val="hybridMultilevel"/>
    <w:tmpl w:val="C5C8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A3C"/>
    <w:rsid w:val="00010694"/>
    <w:rsid w:val="00077DF9"/>
    <w:rsid w:val="000A169D"/>
    <w:rsid w:val="000F4985"/>
    <w:rsid w:val="001C2176"/>
    <w:rsid w:val="00214557"/>
    <w:rsid w:val="00283D80"/>
    <w:rsid w:val="002D5868"/>
    <w:rsid w:val="002E43A5"/>
    <w:rsid w:val="002F3E9F"/>
    <w:rsid w:val="00300F43"/>
    <w:rsid w:val="003F2C5C"/>
    <w:rsid w:val="004C2EC5"/>
    <w:rsid w:val="004D589B"/>
    <w:rsid w:val="005F066D"/>
    <w:rsid w:val="00600B68"/>
    <w:rsid w:val="00604246"/>
    <w:rsid w:val="00606E41"/>
    <w:rsid w:val="00625616"/>
    <w:rsid w:val="00673D9E"/>
    <w:rsid w:val="006D4568"/>
    <w:rsid w:val="0077383B"/>
    <w:rsid w:val="007763DF"/>
    <w:rsid w:val="007840F1"/>
    <w:rsid w:val="007C605B"/>
    <w:rsid w:val="007F1A10"/>
    <w:rsid w:val="00857AE7"/>
    <w:rsid w:val="008971A0"/>
    <w:rsid w:val="008D413C"/>
    <w:rsid w:val="008D496B"/>
    <w:rsid w:val="008E0A3C"/>
    <w:rsid w:val="009066E3"/>
    <w:rsid w:val="009670DA"/>
    <w:rsid w:val="009D0D8B"/>
    <w:rsid w:val="00A05020"/>
    <w:rsid w:val="00A2736A"/>
    <w:rsid w:val="00A56DF2"/>
    <w:rsid w:val="00A616E9"/>
    <w:rsid w:val="00B0778A"/>
    <w:rsid w:val="00B53EB6"/>
    <w:rsid w:val="00B66A0C"/>
    <w:rsid w:val="00BD2445"/>
    <w:rsid w:val="00C502A9"/>
    <w:rsid w:val="00CA5A1A"/>
    <w:rsid w:val="00CB6BB1"/>
    <w:rsid w:val="00D015FD"/>
    <w:rsid w:val="00D04665"/>
    <w:rsid w:val="00D07579"/>
    <w:rsid w:val="00E72157"/>
    <w:rsid w:val="00E9238A"/>
    <w:rsid w:val="00F730C9"/>
    <w:rsid w:val="00FE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1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06E4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D456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1A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7F1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n_beregovoy</dc:creator>
  <cp:lastModifiedBy>Георгий Шевченко</cp:lastModifiedBy>
  <cp:revision>5</cp:revision>
  <cp:lastPrinted>2017-05-24T06:18:00Z</cp:lastPrinted>
  <dcterms:created xsi:type="dcterms:W3CDTF">2017-03-20T10:29:00Z</dcterms:created>
  <dcterms:modified xsi:type="dcterms:W3CDTF">2017-08-03T16:48:00Z</dcterms:modified>
</cp:coreProperties>
</file>